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B9D" w:rsidRDefault="00AA3B9D" w:rsidP="00AA3B9D">
      <w:pPr>
        <w:spacing w:before="100" w:beforeAutospacing="1" w:after="100" w:afterAutospacing="1"/>
        <w:contextualSpacing/>
        <w:jc w:val="both"/>
      </w:pPr>
      <w:r w:rsidRPr="00AA3B9D">
        <w:drawing>
          <wp:inline distT="0" distB="0" distL="0" distR="0">
            <wp:extent cx="5940425" cy="8168084"/>
            <wp:effectExtent l="19050" t="0" r="3175" b="0"/>
            <wp:docPr id="2" name="Рисунок 1" descr="C:\Documents and Settings\User\Рабочий стол\Изображение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Изображение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A3B9D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lastRenderedPageBreak/>
        <w:t xml:space="preserve">персональных данных, а также о характере подлежащих получению персональных данных и возможных последствиях отказа Работника дать письменное согласие на их получение.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Персональные данные Работника являются конфиденциальной информацией и не могут быть использованы администрацией или любым иным лицом в личных целях.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>При определении объема и содержания персональных данных Работника администрация руководствуется Конституцией Российской Федерации, Трудовым кодексом Российской Федерации, иными федеральными законами и настоящим Положением.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rPr>
          <w:b/>
        </w:rPr>
      </w:pPr>
      <w:r w:rsidRPr="00A552A1">
        <w:rPr>
          <w:b/>
        </w:rPr>
        <w:t xml:space="preserve">2. Хранение, обработка и передача персональных данных Работника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2.1. Обработка персональных данных Работника осуществляется для обеспечения соблюдения законов и иных нормативных правовых актов в целях содействия Работнику в трудоустройстве, обучении и продвижении по службе, обеспечения личной безопасности Работника, контроля качества и количества выполняемой работы, оплаты труда, обеспечения сохранности имущества, пользования льготами, предусмотренными законодательством Российской Федерации и актами администрации.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2.2. Право доступа к персональным данным Работника имеют;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 директор/заместители директора школы по учебной работе;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главный бухгалтер;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>- бухгалтер.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2.3. Директор/заместители директора по учебно-воспитательной работе могут передавать персональные данные Работника третьим лицам, только если это необходимо в целях предупреждения угрозы жизни и здоровья Работника, а также в случаях, установленных федеральными законами.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2. 4. </w:t>
      </w:r>
      <w:proofErr w:type="gramStart"/>
      <w:r w:rsidRPr="00A552A1">
        <w:t>Ответственный  по кадрам оформляет прием на работу работников, заполняет трудовые договоры, вносит записи в трудовые книжки, выдает информацию о персональных данных Работника по письменному запросу Работника или его представителя на основании нотариально заверенной доверенности на получение таких сведений о профессиональной деятельности работника (справки, выписки из приказов, копии трудовых книжек и т. д.).</w:t>
      </w:r>
      <w:proofErr w:type="gramEnd"/>
      <w:r w:rsidRPr="00A552A1">
        <w:t xml:space="preserve"> Запрос должен содержать номер основного документа, удостоверяющего личность Работника или его законного представителя, сведения о дате выдачи указанного документа и выдавшем его органе и собственноручную подпись Работника или его законного представителя.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>2.5. Главный бухгалтер и бухгалтер имеют право доступа к персональным данным Работника в случае, когда исполнение ими своих трудовых обязанностей по отношению к Работнику (начисление заработной платы, предоставление льгот, установленных зако</w:t>
      </w:r>
      <w:r w:rsidRPr="00A552A1">
        <w:softHyphen/>
        <w:t xml:space="preserve">нодательством) зависит от знания персональных данных Работника.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2.6. При передаче персональных данных лица, имеющие право на использование персональных данных,  обязаны предупредить лиц, получающих данную информацию, о том, что эти данные могут быть использованы лишь в целях, для которых они сообщены, а также потребовать от этих лиц письменное подтверждение соблюдения этого условия.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2.7. Иные права, обязанности, действия работников, в трудовые обязанности которых входит обработка персональных данных Работника, определяются трудовыми договорами и должностными инструкциями.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2.8. Все сведения о передаче персональных данных Работника регистрируются в Журнале учета передачи персональных данных работников школы в целях контроля правомерности использования данной информации лицами, ее получившими.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2.9. Директор школы обязан предоставлять персональную информацию в соответствующее территориальное управление Пенсионного фонда Российской Федерации по форме, в порядке и объеме, установленным законодательством Российской Федерации.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2.10. Родственники и члены семьи Работника не имеют права доступа к его персональным данным.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rPr>
          <w:b/>
        </w:rPr>
      </w:pPr>
      <w:r w:rsidRPr="00A552A1">
        <w:rPr>
          <w:b/>
        </w:rPr>
        <w:lastRenderedPageBreak/>
        <w:t xml:space="preserve">3. Обязанности работников, имеющих доступ к персональным данным Работника, по их хранению и защите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3.1. Работники, имеющие доступ к персональным данным Работника, обязаны: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не сообщать персональные данные Работника третьей стороне без его письменного согласия, кроме случаев, когда в соответствии с федеральными законами такого согласия не требуется;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использовать персональные данные Работника, полученные только от него лично или с его письменного согласия;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обеспечить защиту персональных данных Работника от неправомерного их использования или утраты, в порядке, установленном законодательством Российской Федерации;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ознакомить Работника и его представителей с настоящим Положением и их правами и обязанностями в области защиты персональных данных под роспись;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соблюдать требование конфиденциальности персональных данных Работника;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исключать или исправлять по письменному требованию Работника недостоверные или неполные персональные данные Работника, а также данные, обработанные с нарушением требований законодательства;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ограничивать персональные данные Работника при передаче представителю Работника только той информацией, которая необходима для выполнения указанным представителем своих полномочий;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>- не запрашивать информацию о состоянии здоровья Работника, за исключе</w:t>
      </w:r>
      <w:r w:rsidRPr="00A552A1">
        <w:softHyphen/>
        <w:t xml:space="preserve">нием тех сведений, которые относятся к вопросу о возможности выполнения работником трудовой функции;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обеспечить Работнику свободный доступ к своим персональным данным, включая право на получение копий любой записи, содержащей персональные данные Работника;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предоставить по требованию Работника полную информацию о его персональных данных и обработке этих данных.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3.2. Лица, имеющие доступ к персональным данным Работника, не вправе: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3.2.1. Получать и обрабатывать персональные данные Работника о его политических, религиозных и иных убеждениях, интимной жизни, членстве в общественных объединениях или профсоюзной деятельности;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3.2.2.   Предоставлять персональные данные Работника в коммерческих целях без письменного согласия Работника. </w:t>
      </w:r>
    </w:p>
    <w:p w:rsidR="00AA3B9D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3.3.  При принятии решений, затрагивающих интересы Работника, администрации запрещается основываться на персональных данных Работника, полученных исключительно в результате их автоматизированной обработки или электронного получения.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rPr>
          <w:b/>
        </w:rPr>
      </w:pPr>
      <w:r w:rsidRPr="00A552A1">
        <w:rPr>
          <w:b/>
        </w:rPr>
        <w:t xml:space="preserve">4. Права и обязанности Работника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4.1. В целях обеспечения защиты персональных данных, хранящихся у работодателя, Работник имеет право </w:t>
      </w:r>
      <w:proofErr w:type="gramStart"/>
      <w:r w:rsidRPr="00A552A1">
        <w:t>на</w:t>
      </w:r>
      <w:proofErr w:type="gramEnd"/>
      <w:r w:rsidRPr="00A552A1">
        <w:t xml:space="preserve">: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определение своих представителей для защиты своих персональных данных;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требование об исключении или исправлении неверных или неполных персональных данных, а также данных, обработанных с нарушением требований Трудового кодекса Российской Федерации или иного федерального закона. При отказе администрации исключить или исправить персональные данные Работника </w:t>
      </w:r>
      <w:proofErr w:type="gramStart"/>
      <w:r w:rsidRPr="00A552A1">
        <w:t>последний</w:t>
      </w:r>
      <w:proofErr w:type="gramEnd"/>
      <w:r w:rsidRPr="00A552A1">
        <w:t xml:space="preserve"> имеет право заявить в письменной форме администрации о своем несогласии с соответствующим обоснованием такого несогласия. Персональные данные оценочного характера Работник имеет право дополнить заявлением, выражающим его собственную точку зрения;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требование об извещении администрацией всех лиц, которым ранее были сообщены неверные или неполные персональные данные Работника, обо всех произведенных в них исключениях, исправлениях или дополнениях;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lastRenderedPageBreak/>
        <w:t xml:space="preserve">- обжалование в суд любых неправомерных действий или бездействия администрации при обработке и защите персональных данных Работника;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- возмещение убытков и/или компенсацию морального вреда в судебном порядке. </w:t>
      </w:r>
    </w:p>
    <w:p w:rsidR="00AA3B9D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4.2. Работник обязан сообщать администрации сведения, которые могут повлиять на принимаемые в отношении него решения, касающиеся его трудовой деятельности.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rPr>
          <w:b/>
        </w:rPr>
      </w:pPr>
      <w:r w:rsidRPr="00A552A1">
        <w:rPr>
          <w:b/>
        </w:rPr>
        <w:t xml:space="preserve">5. Хранение персональных данных Работника </w:t>
      </w:r>
    </w:p>
    <w:p w:rsidR="00AA3B9D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Документы, поступившие от Работника, сведения о Работнике, поступившие от третьих лиц с письменного согласия Работника, иная информация, которая касается трудовой деятельности Работника, хранятся в сейфе на бумажных носителях (трудовая книжка, личная карточка, личное дело) и на электронных носителях с ограниченным доступом. Личные карточки уволенных работников хранятся в архиве образовательного учреждения в алфавитном порядке в течение 75 лет (ст. 339 Перечня типовых управленческих документов, образующихся в деятельности организаций, с указанием сроков хранения, утвержденного руководителем Федеральной архивной службы России 06.10.2000).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rPr>
          <w:b/>
        </w:rPr>
      </w:pPr>
      <w:r w:rsidRPr="00A552A1">
        <w:rPr>
          <w:b/>
        </w:rPr>
        <w:t xml:space="preserve">6. Ответственность администрации и сотрудников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Защита прав Работника, установленных законодательством Российской Федерации и настоящим Положением, осуществляется судом в целях пресечения неправомерного использования персональных данных Работника, восстановления нарушенных прав и возмещения причиненного ущерба, в том числе морального вреда.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  <w:r w:rsidRPr="00A552A1">
        <w:t xml:space="preserve">Лица, виновные в нарушении норм, регулирующих получение, обработку и защиту персональных данных работника, привлекаются к дисциплинарной и материальной ответственности, а также привлекаются к гражданско-правовой, административной и уголовной ответственности в порядке, установленном федеральными законами. </w:t>
      </w: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AA3B9D" w:rsidRPr="00A552A1" w:rsidRDefault="00AA3B9D" w:rsidP="00AA3B9D">
      <w:pPr>
        <w:spacing w:before="100" w:beforeAutospacing="1" w:after="100" w:afterAutospacing="1"/>
        <w:contextualSpacing/>
        <w:jc w:val="both"/>
      </w:pPr>
    </w:p>
    <w:p w:rsidR="00CA4925" w:rsidRDefault="00CA4925"/>
    <w:sectPr w:rsidR="00CA4925" w:rsidSect="00CA49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E0C3E"/>
    <w:rsid w:val="001169C5"/>
    <w:rsid w:val="006E0C3E"/>
    <w:rsid w:val="008615B6"/>
    <w:rsid w:val="00AA3B9D"/>
    <w:rsid w:val="00CA49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B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E0C3E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4">
    <w:name w:val="Текст выноски Знак"/>
    <w:basedOn w:val="a0"/>
    <w:link w:val="a3"/>
    <w:uiPriority w:val="99"/>
    <w:semiHidden/>
    <w:rsid w:val="006E0C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1271</Words>
  <Characters>7245</Characters>
  <Application>Microsoft Office Word</Application>
  <DocSecurity>0</DocSecurity>
  <Lines>60</Lines>
  <Paragraphs>16</Paragraphs>
  <ScaleCrop>false</ScaleCrop>
  <Company>Reanimator Extreme Edition</Company>
  <LinksUpToDate>false</LinksUpToDate>
  <CharactersWithSpaces>8500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2014-12-03T06:42:00Z</dcterms:created>
  <dcterms:modified xsi:type="dcterms:W3CDTF">2014-12-03T10:09:00Z</dcterms:modified>
</cp:coreProperties>
</file>